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BE2" w14:textId="496D581D" w:rsidR="00463145" w:rsidRDefault="00463145" w:rsidP="00463145">
      <w:pPr>
        <w:ind w:left="2160" w:firstLine="720"/>
      </w:pPr>
      <w:r>
        <w:t xml:space="preserve">TYP356ne Board of Directors Meeting </w:t>
      </w:r>
      <w:r w:rsidR="003B2312">
        <w:t>Minutes</w:t>
      </w:r>
    </w:p>
    <w:p w14:paraId="7972DC08" w14:textId="27B043F4" w:rsidR="00463145" w:rsidRDefault="002474C0" w:rsidP="00463145">
      <w:pPr>
        <w:jc w:val="center"/>
      </w:pPr>
      <w:r>
        <w:t>September 2nd</w:t>
      </w:r>
      <w:r w:rsidR="00463145">
        <w:t>, 2025</w:t>
      </w:r>
    </w:p>
    <w:p w14:paraId="4670246E" w14:textId="77777777" w:rsidR="00463145" w:rsidRDefault="00463145" w:rsidP="00463145">
      <w:pPr>
        <w:pStyle w:val="ListParagraph"/>
        <w:numPr>
          <w:ilvl w:val="0"/>
          <w:numId w:val="1"/>
        </w:numPr>
      </w:pPr>
      <w:r>
        <w:t>6 PM Call to order by Microsoft Teams Video Conference. No physical meeting.</w:t>
      </w:r>
    </w:p>
    <w:p w14:paraId="18AA88DE" w14:textId="3341AE47" w:rsidR="002474C0" w:rsidRDefault="002474C0" w:rsidP="002474C0">
      <w:pPr>
        <w:pStyle w:val="ListParagraph"/>
        <w:ind w:left="360"/>
      </w:pPr>
      <w:r>
        <w:t xml:space="preserve">Allen Sisson is out of town </w:t>
      </w:r>
      <w:r w:rsidR="00332AD1">
        <w:t xml:space="preserve">therefore </w:t>
      </w:r>
      <w:r>
        <w:t xml:space="preserve">Ed Tobolski </w:t>
      </w:r>
      <w:r w:rsidR="00E439A9">
        <w:t xml:space="preserve">will </w:t>
      </w:r>
      <w:r>
        <w:t>chair the meeting</w:t>
      </w:r>
    </w:p>
    <w:p w14:paraId="57325DCF" w14:textId="18D80B69" w:rsidR="00463145" w:rsidRDefault="00463145" w:rsidP="00463145">
      <w:pPr>
        <w:pStyle w:val="ListParagraph"/>
        <w:numPr>
          <w:ilvl w:val="0"/>
          <w:numId w:val="1"/>
        </w:numPr>
      </w:pPr>
      <w:r>
        <w:t xml:space="preserve">Membership Report by Carl Luck: Paid Members for 2025 = </w:t>
      </w:r>
      <w:r w:rsidR="00E439A9">
        <w:t>166.</w:t>
      </w:r>
      <w:r>
        <w:t xml:space="preserve">  All Club Sponsors have now paid.</w:t>
      </w:r>
      <w:r w:rsidR="00105459">
        <w:t xml:space="preserve">   One member hasn’t paid yet.</w:t>
      </w:r>
    </w:p>
    <w:p w14:paraId="22DEEAE8" w14:textId="1EFE310B" w:rsidR="008E1C70" w:rsidRPr="008E1C70" w:rsidRDefault="00463145" w:rsidP="008E1C70">
      <w:pPr>
        <w:pStyle w:val="ListParagraph"/>
        <w:numPr>
          <w:ilvl w:val="0"/>
          <w:numId w:val="1"/>
        </w:numPr>
      </w:pPr>
      <w:r>
        <w:t>Financial Report: Georg Becker-Birck</w:t>
      </w:r>
      <w:r w:rsidR="008E1C70">
        <w:t xml:space="preserve">: </w:t>
      </w:r>
      <w:r w:rsidR="008E1C70" w:rsidRPr="008E1C70">
        <w:t>Cash Balance as of August 31, 2025</w:t>
      </w:r>
      <w:r w:rsidR="008E1C70">
        <w:t xml:space="preserve"> </w:t>
      </w:r>
      <w:r w:rsidR="008E1C70" w:rsidRPr="008E1C70">
        <w:t>= $4,210.95.  For the fiscal year we have $6535.95 in income and $3,999.16 in expenses. This leaves a plus of $2,526.79 until end of November 2025.</w:t>
      </w:r>
      <w:r w:rsidR="008E1C70">
        <w:t xml:space="preserve"> </w:t>
      </w:r>
      <w:r w:rsidR="008E1C70" w:rsidRPr="008E1C70">
        <w:t>No Paypal receipts over the last two months</w:t>
      </w:r>
      <w:r w:rsidR="00105459">
        <w:t xml:space="preserve">; Club Day checks are </w:t>
      </w:r>
      <w:r w:rsidR="00C1552E">
        <w:t>being sent</w:t>
      </w:r>
      <w:r w:rsidR="00105459">
        <w:t xml:space="preserve"> to Ed</w:t>
      </w:r>
      <w:r w:rsidR="00C1552E">
        <w:t>;</w:t>
      </w:r>
      <w:r w:rsidR="00105459">
        <w:t xml:space="preserve"> he will keep them and give them to Carl at the event.</w:t>
      </w:r>
    </w:p>
    <w:p w14:paraId="0976C954" w14:textId="77777777" w:rsidR="00463145" w:rsidRDefault="00463145" w:rsidP="00463145">
      <w:pPr>
        <w:pStyle w:val="ListParagraph"/>
        <w:numPr>
          <w:ilvl w:val="0"/>
          <w:numId w:val="1"/>
        </w:numPr>
      </w:pPr>
      <w:r>
        <w:t xml:space="preserve">Website Coordinator/Event Calendar Report by Allen Sisson: The complete event schedule for 2025 is now on the Club website and has been published in the TubTimes. </w:t>
      </w:r>
    </w:p>
    <w:p w14:paraId="2D16542A" w14:textId="3CEA841A" w:rsidR="00463145" w:rsidRPr="00463145" w:rsidRDefault="00463145" w:rsidP="00463145">
      <w:pPr>
        <w:pStyle w:val="ListParagraph"/>
        <w:numPr>
          <w:ilvl w:val="0"/>
          <w:numId w:val="1"/>
        </w:numPr>
      </w:pPr>
      <w:r>
        <w:t>Newsletter Report: Ed Tobolski:</w:t>
      </w:r>
      <w:r>
        <w:rPr>
          <w:sz w:val="24"/>
          <w:szCs w:val="24"/>
        </w:rPr>
        <w:t xml:space="preserve"> The September issue of the TubTimes was published on August 31</w:t>
      </w:r>
      <w:r w:rsidRPr="0046314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The October issue will go out around Sept 28</w:t>
      </w:r>
      <w:r w:rsidRPr="00463145">
        <w:rPr>
          <w:sz w:val="24"/>
          <w:szCs w:val="24"/>
          <w:vertAlign w:val="superscript"/>
        </w:rPr>
        <w:t>th</w:t>
      </w:r>
      <w:r w:rsidR="00E439A9">
        <w:rPr>
          <w:sz w:val="24"/>
          <w:szCs w:val="24"/>
        </w:rPr>
        <w:t xml:space="preserve"> and it will promote the Oct 1st tour.</w:t>
      </w:r>
    </w:p>
    <w:p w14:paraId="2DC5DC1F" w14:textId="77777777" w:rsidR="00463145" w:rsidRDefault="00463145" w:rsidP="00463145">
      <w:pPr>
        <w:pStyle w:val="ListParagraph"/>
        <w:spacing w:after="0" w:line="240" w:lineRule="auto"/>
        <w:ind w:left="90"/>
        <w:rPr>
          <w:b/>
          <w:bCs/>
        </w:rPr>
      </w:pPr>
    </w:p>
    <w:p w14:paraId="33360F78" w14:textId="432CEE7C" w:rsidR="00463145" w:rsidRDefault="00463145" w:rsidP="00463145">
      <w:pPr>
        <w:pStyle w:val="ListParagraph"/>
        <w:spacing w:after="0" w:line="240" w:lineRule="auto"/>
        <w:ind w:left="90"/>
        <w:rPr>
          <w:b/>
          <w:bCs/>
        </w:rPr>
      </w:pPr>
      <w:r>
        <w:rPr>
          <w:b/>
          <w:bCs/>
        </w:rPr>
        <w:t>New Business:</w:t>
      </w:r>
    </w:p>
    <w:p w14:paraId="3BFC3B65" w14:textId="77777777" w:rsidR="00463145" w:rsidRPr="00105459" w:rsidRDefault="00463145" w:rsidP="00463145">
      <w:pPr>
        <w:pStyle w:val="ListParagraph"/>
        <w:spacing w:after="0" w:line="240" w:lineRule="auto"/>
        <w:rPr>
          <w:color w:val="000000" w:themeColor="text1"/>
        </w:rPr>
      </w:pPr>
    </w:p>
    <w:p w14:paraId="7258660C" w14:textId="26B209F2" w:rsidR="00463145" w:rsidRPr="00105459" w:rsidRDefault="001A5DD8" w:rsidP="00463145">
      <w:pPr>
        <w:pStyle w:val="ListParagraph"/>
        <w:numPr>
          <w:ilvl w:val="3"/>
          <w:numId w:val="1"/>
        </w:numPr>
        <w:spacing w:after="0" w:line="240" w:lineRule="auto"/>
        <w:rPr>
          <w:color w:val="000000" w:themeColor="text1"/>
        </w:rPr>
      </w:pPr>
      <w:r w:rsidRPr="00105459">
        <w:rPr>
          <w:color w:val="000000" w:themeColor="text1"/>
        </w:rPr>
        <w:t>As reported last month,</w:t>
      </w:r>
      <w:r w:rsidR="00E66260" w:rsidRPr="00105459">
        <w:rPr>
          <w:color w:val="000000" w:themeColor="text1"/>
        </w:rPr>
        <w:t xml:space="preserve"> </w:t>
      </w:r>
      <w:r w:rsidR="00463145" w:rsidRPr="00105459">
        <w:rPr>
          <w:color w:val="000000" w:themeColor="text1"/>
        </w:rPr>
        <w:t xml:space="preserve">Theo Kindermans has taken over writing the Club checks needed for expenses for the foreseeable future while Georg Becker-Birck remains the Club treasurer, keeping the books while living in England.  In addition to Georg and Theo, Ed and Peter V can sign checks as well.  Carl </w:t>
      </w:r>
      <w:r w:rsidR="00332AD1" w:rsidRPr="00105459">
        <w:rPr>
          <w:color w:val="000000" w:themeColor="text1"/>
        </w:rPr>
        <w:t xml:space="preserve">Luck is now setup to </w:t>
      </w:r>
      <w:r w:rsidR="00463145" w:rsidRPr="00105459">
        <w:rPr>
          <w:color w:val="000000" w:themeColor="text1"/>
        </w:rPr>
        <w:t xml:space="preserve">only deposit checks. Theo </w:t>
      </w:r>
      <w:r w:rsidR="00C1552E">
        <w:rPr>
          <w:color w:val="000000" w:themeColor="text1"/>
        </w:rPr>
        <w:t>will</w:t>
      </w:r>
      <w:r w:rsidR="00463145" w:rsidRPr="00105459">
        <w:rPr>
          <w:color w:val="000000" w:themeColor="text1"/>
        </w:rPr>
        <w:t xml:space="preserve"> send Ed </w:t>
      </w:r>
      <w:r w:rsidRPr="00105459">
        <w:rPr>
          <w:color w:val="000000" w:themeColor="text1"/>
        </w:rPr>
        <w:t>3</w:t>
      </w:r>
      <w:r w:rsidR="00463145" w:rsidRPr="00105459">
        <w:rPr>
          <w:color w:val="000000" w:themeColor="text1"/>
        </w:rPr>
        <w:t xml:space="preserve"> checks to pay for Club Day.</w:t>
      </w:r>
    </w:p>
    <w:p w14:paraId="7E82CC8A" w14:textId="5E9EE42A" w:rsidR="002474C0" w:rsidRPr="00105459" w:rsidRDefault="002474C0" w:rsidP="00463145">
      <w:pPr>
        <w:pStyle w:val="ListParagraph"/>
        <w:numPr>
          <w:ilvl w:val="3"/>
          <w:numId w:val="1"/>
        </w:numPr>
        <w:spacing w:after="0" w:line="240" w:lineRule="auto"/>
        <w:rPr>
          <w:color w:val="000000" w:themeColor="text1"/>
        </w:rPr>
      </w:pPr>
      <w:r w:rsidRPr="00105459">
        <w:rPr>
          <w:color w:val="000000" w:themeColor="text1"/>
        </w:rPr>
        <w:t xml:space="preserve">Our next event will be a Cars and Coffee meeting at John Nai’s home in Wenham MA. The event was promoted in TubTimes and John will send out promotion emails before the event. </w:t>
      </w:r>
    </w:p>
    <w:p w14:paraId="7E7B1B89" w14:textId="45E07EA6" w:rsidR="002474C0" w:rsidRDefault="002474C0" w:rsidP="00463145">
      <w:pPr>
        <w:pStyle w:val="ListParagraph"/>
        <w:numPr>
          <w:ilvl w:val="3"/>
          <w:numId w:val="1"/>
        </w:numPr>
        <w:spacing w:after="0" w:line="240" w:lineRule="auto"/>
      </w:pPr>
      <w:r w:rsidRPr="00105459">
        <w:rPr>
          <w:color w:val="000000" w:themeColor="text1"/>
        </w:rPr>
        <w:t>Our annual Club Day</w:t>
      </w:r>
      <w:r w:rsidR="00CF3D22" w:rsidRPr="00105459">
        <w:rPr>
          <w:color w:val="000000" w:themeColor="text1"/>
        </w:rPr>
        <w:t>/</w:t>
      </w:r>
      <w:r w:rsidRPr="00105459">
        <w:rPr>
          <w:color w:val="000000" w:themeColor="text1"/>
        </w:rPr>
        <w:t xml:space="preserve">Drive Your Porsche Day </w:t>
      </w:r>
      <w:r w:rsidR="00CF3D22" w:rsidRPr="00105459">
        <w:rPr>
          <w:color w:val="000000" w:themeColor="text1"/>
        </w:rPr>
        <w:t xml:space="preserve">will be held on </w:t>
      </w:r>
      <w:r w:rsidRPr="00105459">
        <w:rPr>
          <w:color w:val="000000" w:themeColor="text1"/>
        </w:rPr>
        <w:t>Sept 21</w:t>
      </w:r>
      <w:r w:rsidRPr="00105459">
        <w:rPr>
          <w:color w:val="000000" w:themeColor="text1"/>
          <w:vertAlign w:val="superscript"/>
        </w:rPr>
        <w:t>st</w:t>
      </w:r>
      <w:r w:rsidRPr="00105459">
        <w:rPr>
          <w:color w:val="000000" w:themeColor="text1"/>
        </w:rPr>
        <w:t xml:space="preserve">. </w:t>
      </w:r>
      <w:r w:rsidR="00CF3D22" w:rsidRPr="00105459">
        <w:rPr>
          <w:color w:val="000000" w:themeColor="text1"/>
        </w:rPr>
        <w:t xml:space="preserve">We increased the price to $40 this </w:t>
      </w:r>
      <w:r w:rsidR="00CF3D22">
        <w:t>year to cover higher costs. As of today, we have 22 people registered</w:t>
      </w:r>
      <w:r w:rsidR="00BA5F3A">
        <w:t xml:space="preserve"> with a week to go before </w:t>
      </w:r>
      <w:r w:rsidR="00332AD1">
        <w:t>we</w:t>
      </w:r>
      <w:r w:rsidR="00BA5F3A">
        <w:t xml:space="preserve"> have to g</w:t>
      </w:r>
      <w:r w:rsidR="001A5DD8">
        <w:t>ive</w:t>
      </w:r>
      <w:r w:rsidR="00BA5F3A">
        <w:t xml:space="preserve"> Lake Pearl the final count</w:t>
      </w:r>
      <w:r w:rsidR="00CF3D22">
        <w:t xml:space="preserve">. We hope to have 40. Tom Tate will be the speaker this year. </w:t>
      </w:r>
    </w:p>
    <w:p w14:paraId="1A56F449" w14:textId="77777777" w:rsidR="003B2312" w:rsidRDefault="00CF3D22" w:rsidP="003B2312">
      <w:pPr>
        <w:pStyle w:val="ListParagraph"/>
        <w:numPr>
          <w:ilvl w:val="3"/>
          <w:numId w:val="1"/>
        </w:numPr>
        <w:spacing w:after="120" w:line="240" w:lineRule="auto"/>
      </w:pPr>
      <w:r>
        <w:t xml:space="preserve">During our last meeting we discussed going to another </w:t>
      </w:r>
      <w:r w:rsidR="001A2DE7">
        <w:t>venue for Club Day</w:t>
      </w:r>
      <w:r>
        <w:t xml:space="preserve"> next year. The Ne</w:t>
      </w:r>
      <w:r w:rsidR="001A2DE7">
        <w:t>wp</w:t>
      </w:r>
      <w:r>
        <w:t xml:space="preserve">ort Auto Museum was suggested and John Consigli volunteered to contact them to see if it would be possible to hold Club Day there next year. The following </w:t>
      </w:r>
      <w:r w:rsidR="00E66260">
        <w:t>are John’s</w:t>
      </w:r>
      <w:r w:rsidR="005A3912">
        <w:t xml:space="preserve"> comments following his contact with </w:t>
      </w:r>
      <w:r w:rsidR="00E66260">
        <w:t xml:space="preserve">the </w:t>
      </w:r>
      <w:r w:rsidR="005A3912">
        <w:t>NAM</w:t>
      </w:r>
      <w:r w:rsidR="003B2312">
        <w:t>:</w:t>
      </w:r>
    </w:p>
    <w:p w14:paraId="1A6A7C80" w14:textId="49BAA602" w:rsidR="002B77EB" w:rsidRDefault="00CF3D22" w:rsidP="003B2312">
      <w:pPr>
        <w:pStyle w:val="ListParagraph"/>
        <w:spacing w:after="0" w:line="240" w:lineRule="auto"/>
        <w:ind w:left="810"/>
      </w:pPr>
      <w:r>
        <w:t xml:space="preserve"> </w:t>
      </w:r>
      <w:r w:rsidR="002B77EB">
        <w:t xml:space="preserve">As a topic for future discussion to next year’s “Drive Your Porsche, Club Day”, I have reviewed a possible alternative location for which to hold our annual event. Based on the Board’s discussion at the August Board Meeting, I have contacted The Newport Auto Museum located in Portsmouth, Rhode Island, as to their availability &amp; cost. The price they quoted is </w:t>
      </w:r>
      <w:r w:rsidR="00105459">
        <w:t>$1600, which would also get us a closed off car coral; t</w:t>
      </w:r>
      <w:r w:rsidR="002B77EB">
        <w:t xml:space="preserve">he date of September 20, 2026 is currently available. </w:t>
      </w:r>
    </w:p>
    <w:p w14:paraId="02370D60" w14:textId="10BEEBBB" w:rsidR="002B77EB" w:rsidRDefault="002B77EB" w:rsidP="003B2312">
      <w:pPr>
        <w:pStyle w:val="PlainText"/>
        <w:ind w:left="810"/>
      </w:pPr>
      <w:r>
        <w:t xml:space="preserve">Along with contacting the Museum, I spoke with 3 different caterers, whom have provided food services to the Museum in the past, as to their availability &amp; costs. </w:t>
      </w:r>
      <w:r w:rsidR="00105459">
        <w:t xml:space="preserve">Two of the caterers have a reasonable menu and reasonable costs.  </w:t>
      </w:r>
    </w:p>
    <w:p w14:paraId="2E7F2D09" w14:textId="33C60D73" w:rsidR="00463145" w:rsidRPr="00E66260" w:rsidRDefault="002474C0" w:rsidP="00463145">
      <w:pPr>
        <w:pStyle w:val="ListParagraph"/>
        <w:spacing w:after="0" w:line="240" w:lineRule="auto"/>
        <w:ind w:left="360"/>
        <w:rPr>
          <w:sz w:val="16"/>
          <w:szCs w:val="16"/>
        </w:rPr>
      </w:pPr>
      <w:r>
        <w:t xml:space="preserve"> </w:t>
      </w:r>
    </w:p>
    <w:p w14:paraId="1999F2E8" w14:textId="688FE922" w:rsidR="00E66260" w:rsidRDefault="001A2DE7" w:rsidP="00E66260">
      <w:pPr>
        <w:pStyle w:val="ListParagraph"/>
        <w:spacing w:after="0" w:line="240" w:lineRule="auto"/>
        <w:ind w:left="360"/>
      </w:pPr>
      <w:r>
        <w:t>Between now and the end of the year we will have to decide on the location for next year’s Club Day</w:t>
      </w:r>
      <w:r w:rsidR="00E66260">
        <w:t>, either Lake Pearl</w:t>
      </w:r>
      <w:r w:rsidR="00FF0728">
        <w:t>, NAM,</w:t>
      </w:r>
      <w:r w:rsidR="00E66260">
        <w:t xml:space="preserve"> or some other location.</w:t>
      </w:r>
      <w:r>
        <w:t xml:space="preserve"> </w:t>
      </w:r>
      <w:r w:rsidR="00105459">
        <w:t xml:space="preserve"> We should take a vote at the October </w:t>
      </w:r>
      <w:r w:rsidR="00105459">
        <w:lastRenderedPageBreak/>
        <w:t>board meeting so that we can lock in the date.</w:t>
      </w:r>
      <w:r w:rsidR="00105459">
        <w:br/>
      </w:r>
      <w:r>
        <w:t xml:space="preserve">As mentioned last month </w:t>
      </w:r>
      <w:r w:rsidR="00463145">
        <w:t>Ed will not take the lead on organizing Club Day next year; another club member will need to take</w:t>
      </w:r>
      <w:r w:rsidR="001A5DD8">
        <w:t xml:space="preserve"> over the job</w:t>
      </w:r>
      <w:r>
        <w:t xml:space="preserve">. </w:t>
      </w:r>
    </w:p>
    <w:p w14:paraId="2D47059A" w14:textId="6F7F0B8A" w:rsidR="00463145" w:rsidRDefault="00463145" w:rsidP="00E66260">
      <w:pPr>
        <w:pStyle w:val="ListParagraph"/>
        <w:spacing w:after="0" w:line="240" w:lineRule="auto"/>
        <w:ind w:left="360"/>
      </w:pPr>
      <w:r>
        <w:t>Drive your 2026 Porsche Day will be Sunday September 20</w:t>
      </w:r>
      <w:r w:rsidRPr="001A2DE7">
        <w:rPr>
          <w:vertAlign w:val="superscript"/>
        </w:rPr>
        <w:t>th</w:t>
      </w:r>
      <w:r>
        <w:t xml:space="preserve">, most likely.  </w:t>
      </w:r>
    </w:p>
    <w:p w14:paraId="5BD2546D" w14:textId="35FCDFB0" w:rsidR="001A2DE7" w:rsidRDefault="001A2DE7" w:rsidP="00463145">
      <w:pPr>
        <w:pStyle w:val="ListParagraph"/>
        <w:numPr>
          <w:ilvl w:val="0"/>
          <w:numId w:val="1"/>
        </w:numPr>
        <w:spacing w:after="0" w:line="240" w:lineRule="auto"/>
      </w:pPr>
      <w:r>
        <w:t>The next event after Club Day will be the SE CT Drive and Lunch</w:t>
      </w:r>
      <w:r w:rsidR="005A3912">
        <w:t xml:space="preserve"> organized by Craig Amerigian and Greg Lane.</w:t>
      </w:r>
      <w:r w:rsidR="00E2372A">
        <w:t xml:space="preserve">  Greg will be pre-driving the course tomorrow to double check driving times.  The selected restaurant is very good.</w:t>
      </w:r>
    </w:p>
    <w:p w14:paraId="19224FCE" w14:textId="2F618086" w:rsidR="00E2372A" w:rsidRDefault="00E2372A" w:rsidP="00E2372A">
      <w:pPr>
        <w:pStyle w:val="ListParagraph"/>
        <w:numPr>
          <w:ilvl w:val="0"/>
          <w:numId w:val="1"/>
        </w:numPr>
      </w:pPr>
      <w:r w:rsidRPr="00E2372A">
        <w:t xml:space="preserve">Theo is planning the Bolton/Wachusett/Harvard drive </w:t>
      </w:r>
      <w:r>
        <w:t xml:space="preserve">again, </w:t>
      </w:r>
      <w:r w:rsidRPr="00E2372A">
        <w:t>for the middle o</w:t>
      </w:r>
      <w:r>
        <w:t>f</w:t>
      </w:r>
      <w:r w:rsidRPr="00E2372A">
        <w:t xml:space="preserve"> October</w:t>
      </w:r>
      <w:r>
        <w:t xml:space="preserve">.  </w:t>
      </w:r>
      <w:r w:rsidRPr="00E2372A">
        <w:t xml:space="preserve"> </w:t>
      </w:r>
      <w:r>
        <w:t>A</w:t>
      </w:r>
      <w:r w:rsidRPr="00E2372A">
        <w:t xml:space="preserve"> </w:t>
      </w:r>
      <w:r>
        <w:t>deteriorated</w:t>
      </w:r>
      <w:r w:rsidRPr="00E2372A">
        <w:t xml:space="preserve"> </w:t>
      </w:r>
      <w:r>
        <w:t>section</w:t>
      </w:r>
      <w:r w:rsidRPr="00E2372A">
        <w:t xml:space="preserve"> of roadway in the loop has gotten worse, so he’s looking for an alternative road and possibly running the drive partially in the opposite direction.</w:t>
      </w:r>
      <w:r>
        <w:t xml:space="preserve">  More to follow at the October Board meeting.</w:t>
      </w:r>
    </w:p>
    <w:p w14:paraId="75655F3E" w14:textId="77777777" w:rsidR="005A3912" w:rsidRDefault="005A3912" w:rsidP="005A3912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</w:p>
    <w:p w14:paraId="6F136972" w14:textId="2BA50960" w:rsidR="005A3912" w:rsidRDefault="005A3912" w:rsidP="005A3912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  <w:r>
        <w:rPr>
          <w:b/>
          <w:bCs/>
        </w:rPr>
        <w:t>Old/Ongoing Business:</w:t>
      </w:r>
    </w:p>
    <w:p w14:paraId="4C26A5D6" w14:textId="27A8A47D" w:rsidR="005A3912" w:rsidRDefault="005A3912" w:rsidP="00E2372A">
      <w:pPr>
        <w:pStyle w:val="ListParagraph"/>
        <w:ind w:left="360"/>
      </w:pPr>
      <w:r>
        <w:t>Peter Venuti has reserved Sunday, February 1, 2026, which is the Sunday before the Super Bowl on February 8</w:t>
      </w:r>
      <w:r>
        <w:rPr>
          <w:vertAlign w:val="superscript"/>
        </w:rPr>
        <w:t>th</w:t>
      </w:r>
      <w:r>
        <w:t>, for the Holiday Party at the Tuscan Kitchen, 2400 District Ave, Burlington, MA 01803.  The time of the Holiday Party will be 11 AM to 2 PM.  Georg Becker Bir</w:t>
      </w:r>
      <w:r w:rsidR="00332AD1">
        <w:t>c</w:t>
      </w:r>
      <w:r>
        <w:t xml:space="preserve">k is scheduled to be our speaker describing how he converted a diesel engine to burning used cooking oil for fuel. Members will pay for their own meals as in past years. The Club will pay for limited appetizers. </w:t>
      </w:r>
    </w:p>
    <w:p w14:paraId="256C9676" w14:textId="77777777" w:rsidR="00E2372A" w:rsidRDefault="00E2372A" w:rsidP="00E2372A">
      <w:pPr>
        <w:pStyle w:val="ListParagraph"/>
        <w:ind w:left="360"/>
      </w:pPr>
    </w:p>
    <w:p w14:paraId="01B4EA4C" w14:textId="1E0FDEE9" w:rsidR="005A3912" w:rsidRDefault="005A3912" w:rsidP="005A3912">
      <w:pPr>
        <w:pStyle w:val="ListParagraph"/>
        <w:ind w:left="0"/>
      </w:pPr>
      <w:r>
        <w:t xml:space="preserve">The next board meeting will be on Tuesday, October 7th, 2025, as a video conference call. </w:t>
      </w:r>
    </w:p>
    <w:p w14:paraId="148D1A23" w14:textId="61F66A96" w:rsidR="005A3912" w:rsidRDefault="005A3912" w:rsidP="005A3912">
      <w:pPr>
        <w:pStyle w:val="ListParagraph"/>
        <w:ind w:left="0"/>
      </w:pPr>
    </w:p>
    <w:p w14:paraId="4BC0204A" w14:textId="14423599" w:rsidR="003B2312" w:rsidRDefault="003B2312" w:rsidP="005A3912">
      <w:pPr>
        <w:pStyle w:val="ListParagraph"/>
        <w:ind w:left="0"/>
      </w:pPr>
      <w:r>
        <w:t>Meeting adjourned 6:</w:t>
      </w:r>
      <w:r w:rsidR="00E2372A">
        <w:t>16</w:t>
      </w:r>
      <w:r>
        <w:t>PM</w:t>
      </w:r>
    </w:p>
    <w:p w14:paraId="043070DC" w14:textId="77777777" w:rsidR="005A3912" w:rsidRDefault="005A3912" w:rsidP="005A3912">
      <w:pPr>
        <w:rPr>
          <w:rFonts w:cstheme="minorHAnsi"/>
        </w:rPr>
      </w:pPr>
      <w:r>
        <w:rPr>
          <w:rFonts w:cstheme="minorHAnsi"/>
        </w:rPr>
        <w:t>Attending:</w:t>
      </w:r>
    </w:p>
    <w:p w14:paraId="5F48C42A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Ed Tobolski</w:t>
      </w:r>
    </w:p>
    <w:p w14:paraId="059A6743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Greg Lane</w:t>
      </w:r>
    </w:p>
    <w:p w14:paraId="0F782D51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Theo Kindermans</w:t>
      </w:r>
    </w:p>
    <w:p w14:paraId="106F23D7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John Consigli</w:t>
      </w:r>
    </w:p>
    <w:p w14:paraId="12BEB76A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Peter Thompson</w:t>
      </w:r>
    </w:p>
    <w:p w14:paraId="398F1BD9" w14:textId="77777777" w:rsidR="005A3912" w:rsidRDefault="005A3912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Georg Becker-Birck</w:t>
      </w:r>
    </w:p>
    <w:p w14:paraId="1F9A162D" w14:textId="77777777" w:rsidR="00DC7D10" w:rsidRDefault="00DC7D10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Diane Mierz</w:t>
      </w:r>
    </w:p>
    <w:p w14:paraId="7DB33889" w14:textId="2026F3FE" w:rsidR="001A5DD8" w:rsidRDefault="001A5DD8" w:rsidP="005A3912">
      <w:pPr>
        <w:pStyle w:val="ListParagraph"/>
        <w:numPr>
          <w:ilvl w:val="0"/>
          <w:numId w:val="3"/>
        </w:numPr>
        <w:tabs>
          <w:tab w:val="left" w:pos="0"/>
        </w:tabs>
        <w:spacing w:line="252" w:lineRule="auto"/>
        <w:rPr>
          <w:rFonts w:cstheme="minorHAnsi"/>
        </w:rPr>
      </w:pPr>
      <w:r>
        <w:rPr>
          <w:rFonts w:cstheme="minorHAnsi"/>
        </w:rPr>
        <w:t>Tom Tate</w:t>
      </w:r>
    </w:p>
    <w:p w14:paraId="3498E8E1" w14:textId="77777777" w:rsidR="005A3912" w:rsidRDefault="005A3912" w:rsidP="005A3912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Not Attending:</w:t>
      </w:r>
    </w:p>
    <w:p w14:paraId="395ADC51" w14:textId="77777777" w:rsidR="00DC7D10" w:rsidRDefault="00DC7D10" w:rsidP="005A3912">
      <w:pPr>
        <w:pStyle w:val="ListParagraph"/>
        <w:numPr>
          <w:ilvl w:val="0"/>
          <w:numId w:val="4"/>
        </w:numPr>
        <w:tabs>
          <w:tab w:val="left" w:pos="0"/>
        </w:tabs>
        <w:spacing w:line="252" w:lineRule="auto"/>
        <w:ind w:left="810"/>
        <w:rPr>
          <w:rFonts w:cstheme="minorHAnsi"/>
        </w:rPr>
      </w:pPr>
      <w:r>
        <w:rPr>
          <w:rFonts w:cstheme="minorHAnsi"/>
        </w:rPr>
        <w:t>Allen Sisson</w:t>
      </w:r>
    </w:p>
    <w:p w14:paraId="692ADDEC" w14:textId="534C836D" w:rsidR="005A3912" w:rsidRDefault="005A3912" w:rsidP="005A3912">
      <w:pPr>
        <w:pStyle w:val="ListParagraph"/>
        <w:numPr>
          <w:ilvl w:val="0"/>
          <w:numId w:val="4"/>
        </w:numPr>
        <w:tabs>
          <w:tab w:val="left" w:pos="0"/>
        </w:tabs>
        <w:spacing w:line="252" w:lineRule="auto"/>
        <w:ind w:left="810"/>
        <w:rPr>
          <w:rFonts w:cstheme="minorHAnsi"/>
        </w:rPr>
      </w:pPr>
      <w:r>
        <w:rPr>
          <w:rFonts w:cstheme="minorHAnsi"/>
        </w:rPr>
        <w:t>Carl Luck</w:t>
      </w:r>
    </w:p>
    <w:p w14:paraId="289CBAA5" w14:textId="7754CFAA" w:rsidR="00DC7D10" w:rsidRDefault="00DC7D10" w:rsidP="00E2372A">
      <w:pPr>
        <w:pStyle w:val="ListParagraph"/>
        <w:numPr>
          <w:ilvl w:val="0"/>
          <w:numId w:val="4"/>
        </w:numPr>
        <w:tabs>
          <w:tab w:val="left" w:pos="0"/>
        </w:tabs>
        <w:spacing w:line="252" w:lineRule="auto"/>
        <w:ind w:left="810"/>
        <w:rPr>
          <w:rFonts w:cstheme="minorHAnsi"/>
        </w:rPr>
      </w:pPr>
      <w:r w:rsidRPr="00E2372A">
        <w:rPr>
          <w:rFonts w:cstheme="minorHAnsi"/>
        </w:rPr>
        <w:t xml:space="preserve">George Kehler </w:t>
      </w:r>
    </w:p>
    <w:p w14:paraId="407BA3BC" w14:textId="633FFB68" w:rsidR="005A3912" w:rsidRPr="00E2372A" w:rsidRDefault="005A3912" w:rsidP="00E2372A">
      <w:pPr>
        <w:pStyle w:val="ListParagraph"/>
        <w:numPr>
          <w:ilvl w:val="0"/>
          <w:numId w:val="4"/>
        </w:numPr>
        <w:tabs>
          <w:tab w:val="left" w:pos="0"/>
        </w:tabs>
        <w:spacing w:line="252" w:lineRule="auto"/>
        <w:ind w:left="810"/>
        <w:rPr>
          <w:rFonts w:cstheme="minorHAnsi"/>
        </w:rPr>
      </w:pPr>
      <w:r w:rsidRPr="00E2372A">
        <w:rPr>
          <w:rFonts w:cstheme="minorHAnsi"/>
        </w:rPr>
        <w:t>Peter Venuti</w:t>
      </w:r>
    </w:p>
    <w:p w14:paraId="26D206E4" w14:textId="5A9857FB" w:rsidR="00D671E0" w:rsidRDefault="001A5DD8">
      <w:r>
        <w:t xml:space="preserve"> </w:t>
      </w:r>
    </w:p>
    <w:sectPr w:rsidR="00D67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9A21" w14:textId="77777777" w:rsidR="003343DF" w:rsidRDefault="003343DF" w:rsidP="003B2312">
      <w:pPr>
        <w:spacing w:after="0" w:line="240" w:lineRule="auto"/>
      </w:pPr>
      <w:r>
        <w:separator/>
      </w:r>
    </w:p>
  </w:endnote>
  <w:endnote w:type="continuationSeparator" w:id="0">
    <w:p w14:paraId="037A09D6" w14:textId="77777777" w:rsidR="003343DF" w:rsidRDefault="003343DF" w:rsidP="003B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FB52" w14:textId="77777777" w:rsidR="003B2312" w:rsidRDefault="003B2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E6A2" w14:textId="77777777" w:rsidR="003B2312" w:rsidRDefault="003B2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84A1" w14:textId="77777777" w:rsidR="003B2312" w:rsidRDefault="003B2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8660" w14:textId="77777777" w:rsidR="003343DF" w:rsidRDefault="003343DF" w:rsidP="003B2312">
      <w:pPr>
        <w:spacing w:after="0" w:line="240" w:lineRule="auto"/>
      </w:pPr>
      <w:r>
        <w:separator/>
      </w:r>
    </w:p>
  </w:footnote>
  <w:footnote w:type="continuationSeparator" w:id="0">
    <w:p w14:paraId="7CDD486E" w14:textId="77777777" w:rsidR="003343DF" w:rsidRDefault="003343DF" w:rsidP="003B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05ED" w14:textId="4AD81DC8" w:rsidR="003B2312" w:rsidRDefault="003343DF">
    <w:pPr>
      <w:pStyle w:val="Header"/>
    </w:pPr>
    <w:r>
      <w:rPr>
        <w:noProof/>
      </w:rPr>
      <w:pict w14:anchorId="5FFB5C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402708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300E" w14:textId="1FF85244" w:rsidR="003B2312" w:rsidRDefault="003343DF">
    <w:pPr>
      <w:pStyle w:val="Header"/>
    </w:pPr>
    <w:r>
      <w:rPr>
        <w:noProof/>
      </w:rPr>
      <w:pict w14:anchorId="1478A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402709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4051" w14:textId="49ACAC59" w:rsidR="003B2312" w:rsidRDefault="003343DF">
    <w:pPr>
      <w:pStyle w:val="Header"/>
    </w:pPr>
    <w:r>
      <w:rPr>
        <w:noProof/>
      </w:rPr>
      <w:pict w14:anchorId="005CA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402707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767E"/>
    <w:multiLevelType w:val="hybridMultilevel"/>
    <w:tmpl w:val="4E301792"/>
    <w:lvl w:ilvl="0" w:tplc="C6D2F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6E71"/>
    <w:multiLevelType w:val="hybridMultilevel"/>
    <w:tmpl w:val="44CEF374"/>
    <w:lvl w:ilvl="0" w:tplc="0A4C4DF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82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021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61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795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14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45"/>
    <w:rsid w:val="00105459"/>
    <w:rsid w:val="001A2DE7"/>
    <w:rsid w:val="001A5DD8"/>
    <w:rsid w:val="002474C0"/>
    <w:rsid w:val="002B77EB"/>
    <w:rsid w:val="00332AD1"/>
    <w:rsid w:val="003343DF"/>
    <w:rsid w:val="003B2312"/>
    <w:rsid w:val="00432DA1"/>
    <w:rsid w:val="00463145"/>
    <w:rsid w:val="00482156"/>
    <w:rsid w:val="005A3912"/>
    <w:rsid w:val="008E1C70"/>
    <w:rsid w:val="00953DC2"/>
    <w:rsid w:val="00AD1ADD"/>
    <w:rsid w:val="00B725E2"/>
    <w:rsid w:val="00BA5F3A"/>
    <w:rsid w:val="00C1552E"/>
    <w:rsid w:val="00CF3D22"/>
    <w:rsid w:val="00D671E0"/>
    <w:rsid w:val="00DC7D10"/>
    <w:rsid w:val="00E2372A"/>
    <w:rsid w:val="00E439A9"/>
    <w:rsid w:val="00E56ADE"/>
    <w:rsid w:val="00E66260"/>
    <w:rsid w:val="00F8486B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1E6E6"/>
  <w15:chartTrackingRefBased/>
  <w15:docId w15:val="{7F3B1B91-77D0-47BB-9383-C95CE4D1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45"/>
    <w:pPr>
      <w:spacing w:after="160" w:line="254" w:lineRule="auto"/>
      <w:ind w:left="0" w:right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145"/>
    <w:pPr>
      <w:numPr>
        <w:ilvl w:val="1"/>
      </w:numPr>
      <w:ind w:left="1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1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314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7EB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7EB"/>
    <w:rPr>
      <w:rFonts w:ascii="Calibri" w:eastAsia="Times New Roman" w:hAnsi="Calibri"/>
      <w:kern w:val="0"/>
      <w:sz w:val="24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3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Tobolski</dc:creator>
  <cp:keywords/>
  <dc:description/>
  <cp:lastModifiedBy>Theo Kindermans</cp:lastModifiedBy>
  <cp:revision>3</cp:revision>
  <dcterms:created xsi:type="dcterms:W3CDTF">2025-09-02T21:05:00Z</dcterms:created>
  <dcterms:modified xsi:type="dcterms:W3CDTF">2025-09-02T22:22:00Z</dcterms:modified>
</cp:coreProperties>
</file>